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4" w:rsidRPr="003A4A2E" w:rsidRDefault="005B7C4F" w:rsidP="006449EB">
      <w:pPr>
        <w:spacing w:line="240" w:lineRule="auto"/>
        <w:ind w:leftChars="-202" w:left="-424" w:rightChars="124" w:right="260"/>
        <w:jc w:val="center"/>
        <w:rPr>
          <w:rFonts w:ascii="黑体" w:eastAsia="黑体"/>
          <w:b/>
          <w:sz w:val="28"/>
          <w:szCs w:val="28"/>
        </w:rPr>
      </w:pPr>
      <w:r w:rsidRPr="003A4A2E">
        <w:rPr>
          <w:rFonts w:ascii="黑体" w:eastAsia="黑体" w:hint="eastAsia"/>
          <w:b/>
          <w:sz w:val="28"/>
          <w:szCs w:val="28"/>
        </w:rPr>
        <w:t>说明</w:t>
      </w:r>
      <w:r w:rsidR="00366B1F" w:rsidRPr="003A4A2E">
        <w:rPr>
          <w:rFonts w:ascii="黑体" w:eastAsia="黑体" w:hint="eastAsia"/>
          <w:b/>
          <w:sz w:val="28"/>
          <w:szCs w:val="28"/>
        </w:rPr>
        <w:t>书</w:t>
      </w:r>
    </w:p>
    <w:p w:rsidR="00A33BC4" w:rsidRPr="003F2252" w:rsidRDefault="00A33BC4" w:rsidP="00A33BC4">
      <w:pPr>
        <w:spacing w:line="240" w:lineRule="auto"/>
        <w:ind w:leftChars="-400" w:left="-840"/>
        <w:rPr>
          <w:rFonts w:ascii="黑体" w:eastAsia="黑体" w:hAnsi="黑体"/>
          <w:b/>
          <w:szCs w:val="21"/>
        </w:rPr>
      </w:pPr>
      <w:r w:rsidRPr="003F2252">
        <w:rPr>
          <w:rFonts w:ascii="黑体" w:eastAsia="黑体" w:hAnsi="黑体" w:hint="eastAsia"/>
          <w:b/>
          <w:szCs w:val="21"/>
        </w:rPr>
        <w:t>亲爱的</w:t>
      </w:r>
      <w:r w:rsidR="00EA11EC">
        <w:rPr>
          <w:rFonts w:ascii="黑体" w:eastAsia="黑体" w:hAnsi="黑体"/>
          <w:b/>
          <w:szCs w:val="21"/>
        </w:rPr>
        <w:t>VEWELL</w:t>
      </w:r>
      <w:r w:rsidRPr="003F2252">
        <w:rPr>
          <w:rFonts w:ascii="黑体" w:eastAsia="黑体" w:hAnsi="黑体" w:hint="eastAsia"/>
          <w:b/>
          <w:szCs w:val="21"/>
        </w:rPr>
        <w:t>用户：</w:t>
      </w:r>
    </w:p>
    <w:p w:rsidR="00A33BC4" w:rsidRPr="00327D5D" w:rsidRDefault="00A33BC4" w:rsidP="00A33BC4">
      <w:pPr>
        <w:spacing w:line="240" w:lineRule="auto"/>
        <w:ind w:leftChars="-400" w:left="-840" w:firstLineChars="236" w:firstLine="425"/>
        <w:rPr>
          <w:rFonts w:ascii="黑体" w:eastAsia="黑体" w:hAnsi="宋体"/>
          <w:color w:val="000000"/>
          <w:kern w:val="0"/>
          <w:sz w:val="18"/>
          <w:szCs w:val="18"/>
        </w:rPr>
      </w:pP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感谢您选择和使用我公司产品，</w:t>
      </w:r>
      <w:r w:rsidRPr="00327D5D">
        <w:rPr>
          <w:rFonts w:ascii="黑体" w:eastAsia="黑体" w:hAnsi="黑体" w:hint="eastAsia"/>
          <w:color w:val="000000"/>
          <w:sz w:val="18"/>
          <w:szCs w:val="18"/>
        </w:rPr>
        <w:t>为防止潜在危险，确保您的安全，并延长产品使用寿命，请在安装、使用和清洁本产品时，</w:t>
      </w: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请仔细阅读说明书</w:t>
      </w:r>
      <w:r w:rsidRPr="00327D5D">
        <w:rPr>
          <w:rFonts w:ascii="黑体" w:eastAsia="黑体" w:hAnsi="黑体" w:hint="eastAsia"/>
          <w:sz w:val="18"/>
          <w:szCs w:val="18"/>
        </w:rPr>
        <w:t>，并按照说明书中的步骤操作，</w:t>
      </w:r>
      <w:r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如需更详细的操作规范或有其他疑问请</w:t>
      </w:r>
      <w:proofErr w:type="gramStart"/>
      <w:r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联系您</w:t>
      </w:r>
      <w:proofErr w:type="gramEnd"/>
      <w:r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的供应商。</w:t>
      </w:r>
    </w:p>
    <w:p w:rsidR="00A33BC4" w:rsidRPr="003F2252" w:rsidRDefault="00A33BC4" w:rsidP="0066439A">
      <w:pPr>
        <w:spacing w:beforeLines="50" w:line="240" w:lineRule="auto"/>
        <w:ind w:leftChars="-600" w:left="-1260" w:firstLineChars="236" w:firstLine="426"/>
        <w:rPr>
          <w:rFonts w:ascii="黑体" w:eastAsia="黑体" w:hAnsi="宋体"/>
          <w:color w:val="000000"/>
          <w:kern w:val="0"/>
          <w:sz w:val="18"/>
          <w:szCs w:val="18"/>
        </w:rPr>
      </w:pPr>
      <w:r w:rsidRPr="003F2252">
        <w:rPr>
          <w:rFonts w:ascii="黑体" w:eastAsia="黑体" w:hAnsi="宋体" w:hint="eastAsia"/>
          <w:b/>
          <w:color w:val="000000"/>
          <w:kern w:val="0"/>
          <w:sz w:val="18"/>
          <w:szCs w:val="18"/>
        </w:rPr>
        <w:t>安装方式</w:t>
      </w:r>
    </w:p>
    <w:p w:rsidR="00A33BC4" w:rsidRDefault="00EA11EC" w:rsidP="00A33BC4">
      <w:pPr>
        <w:spacing w:line="240" w:lineRule="auto"/>
        <w:ind w:leftChars="-400" w:left="-840" w:firstLineChars="236" w:firstLine="425"/>
        <w:rPr>
          <w:rFonts w:ascii="黑体" w:eastAsia="黑体"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A33BC4" w:rsidRPr="000165CA">
        <w:rPr>
          <w:rFonts w:ascii="黑体" w:eastAsia="黑体" w:hint="eastAsia"/>
          <w:sz w:val="18"/>
          <w:szCs w:val="18"/>
        </w:rPr>
        <w:t>液晶专业显示器系列产品根据客户的不同需求设计了多种安装方式，请根据您的实际情况选择以下安装方式（</w:t>
      </w:r>
      <w:r w:rsidR="00A33BC4" w:rsidRPr="00113A64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注：</w:t>
      </w:r>
      <w:r w:rsidR="00A33BC4" w:rsidRPr="00113A64">
        <w:rPr>
          <w:rFonts w:ascii="黑体" w:eastAsia="黑体" w:hAnsi="黑体" w:hint="eastAsia"/>
          <w:color w:val="000000"/>
          <w:sz w:val="18"/>
          <w:szCs w:val="18"/>
        </w:rPr>
        <w:t>液晶显示器为易碎产品，应针对材料及结构采用最合适的方法进行安装</w:t>
      </w:r>
      <w:r w:rsidR="00A33BC4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，</w:t>
      </w:r>
      <w:proofErr w:type="gramStart"/>
      <w:r w:rsidR="00A33BC4">
        <w:rPr>
          <w:rFonts w:ascii="黑体" w:eastAsia="黑体" w:hAnsi="黑体" w:hint="eastAsia"/>
          <w:color w:val="000000"/>
          <w:sz w:val="18"/>
          <w:szCs w:val="18"/>
        </w:rPr>
        <w:t>请确保</w:t>
      </w:r>
      <w:proofErr w:type="gramEnd"/>
      <w:r w:rsidR="00A33BC4">
        <w:rPr>
          <w:rFonts w:ascii="黑体" w:eastAsia="黑体" w:hAnsi="黑体" w:hint="eastAsia"/>
          <w:color w:val="000000"/>
          <w:sz w:val="18"/>
          <w:szCs w:val="18"/>
        </w:rPr>
        <w:t>使用专为安装本液晶显示器而设计或指定的底座和</w:t>
      </w:r>
      <w:r w:rsidR="00A33BC4" w:rsidRPr="00113A64">
        <w:rPr>
          <w:rFonts w:ascii="黑体" w:eastAsia="黑体" w:hAnsi="黑体" w:hint="eastAsia"/>
          <w:color w:val="000000"/>
          <w:sz w:val="18"/>
          <w:szCs w:val="18"/>
        </w:rPr>
        <w:t>挂壁式支架</w:t>
      </w:r>
      <w:r w:rsidR="00A33BC4" w:rsidRPr="00113A64">
        <w:rPr>
          <w:rFonts w:ascii="黑体" w:eastAsia="黑体" w:hint="eastAsia"/>
          <w:sz w:val="18"/>
          <w:szCs w:val="18"/>
        </w:rPr>
        <w:t>）：</w:t>
      </w:r>
    </w:p>
    <w:p w:rsidR="00366B1F" w:rsidRPr="0019187A" w:rsidRDefault="00D53755" w:rsidP="0019187A">
      <w:pPr>
        <w:spacing w:line="240" w:lineRule="auto"/>
        <w:ind w:leftChars="-400" w:left="-840" w:firstLineChars="336" w:firstLine="506"/>
        <w:rPr>
          <w:rFonts w:ascii="黑体" w:eastAsia="黑体"/>
          <w:sz w:val="18"/>
          <w:szCs w:val="18"/>
        </w:rPr>
      </w:pPr>
      <w:r w:rsidRPr="00A306C8">
        <w:rPr>
          <w:rFonts w:ascii="黑体" w:eastAsia="黑体" w:hAnsi="黑体" w:hint="eastAsia"/>
          <w:b/>
          <w:kern w:val="0"/>
          <w:sz w:val="15"/>
          <w:szCs w:val="15"/>
        </w:rPr>
        <w:t>壁挂式安装</w:t>
      </w:r>
      <w:r>
        <w:rPr>
          <w:rFonts w:ascii="黑体" w:eastAsia="黑体" w:hAnsi="黑体" w:hint="eastAsia"/>
          <w:b/>
          <w:kern w:val="0"/>
          <w:sz w:val="15"/>
          <w:szCs w:val="15"/>
        </w:rPr>
        <w:t xml:space="preserve">         </w:t>
      </w:r>
      <w:r w:rsidR="0019187A">
        <w:rPr>
          <w:rFonts w:ascii="黑体" w:eastAsia="黑体" w:hAnsi="黑体" w:hint="eastAsia"/>
          <w:b/>
          <w:kern w:val="0"/>
          <w:sz w:val="15"/>
          <w:szCs w:val="15"/>
        </w:rPr>
        <w:t xml:space="preserve">    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落地式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>/支架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安装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</w:t>
      </w:r>
      <w:r w:rsidR="0019187A">
        <w:rPr>
          <w:rFonts w:ascii="黑体" w:eastAsia="黑体" w:hAnsi="黑体" w:hint="eastAsia"/>
          <w:b/>
          <w:color w:val="000000"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sz w:val="15"/>
          <w:szCs w:val="15"/>
        </w:rPr>
        <w:t>吊装</w:t>
      </w:r>
      <w:r>
        <w:rPr>
          <w:rFonts w:ascii="黑体" w:eastAsia="黑体" w:hAnsi="黑体" w:hint="eastAsia"/>
          <w:b/>
          <w:sz w:val="15"/>
          <w:szCs w:val="15"/>
        </w:rPr>
        <w:t xml:space="preserve">              </w:t>
      </w:r>
      <w:r w:rsidR="0019187A">
        <w:rPr>
          <w:rFonts w:ascii="黑体" w:eastAsia="黑体" w:hAnsi="黑体" w:hint="eastAsia"/>
          <w:b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拼接安装</w:t>
      </w:r>
    </w:p>
    <w:p w:rsidR="00D53755" w:rsidRPr="003D451C" w:rsidRDefault="0019187A" w:rsidP="0019187A">
      <w:pPr>
        <w:spacing w:line="240" w:lineRule="auto"/>
        <w:ind w:leftChars="-400" w:left="-840" w:firstLineChars="3186" w:firstLine="5735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72390</wp:posOffset>
            </wp:positionV>
            <wp:extent cx="817245" cy="982980"/>
            <wp:effectExtent l="19050" t="0" r="1905" b="0"/>
            <wp:wrapNone/>
            <wp:docPr id="170" name="图片 8" descr="AVT1800-100-1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图片 9" descr="AVT1800-100-1p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2173857</wp:posOffset>
            </wp:positionH>
            <wp:positionV relativeFrom="paragraph">
              <wp:posOffset>72571</wp:posOffset>
            </wp:positionV>
            <wp:extent cx="722713" cy="984270"/>
            <wp:effectExtent l="19050" t="0" r="1187" b="0"/>
            <wp:wrapNone/>
            <wp:docPr id="161" name="图片 9" descr="T560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图片 6" descr="T560-1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98" cy="9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-412271</wp:posOffset>
            </wp:positionH>
            <wp:positionV relativeFrom="paragraph">
              <wp:posOffset>72570</wp:posOffset>
            </wp:positionV>
            <wp:extent cx="964362" cy="991906"/>
            <wp:effectExtent l="19050" t="0" r="7188" b="0"/>
            <wp:wrapNone/>
            <wp:docPr id="16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" name="Picture 39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5" cy="99153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D53755">
        <w:rPr>
          <w:rFonts w:ascii="黑体" w:eastAsia="黑体" w:hint="eastAsia"/>
          <w:noProof/>
          <w:sz w:val="18"/>
          <w:szCs w:val="18"/>
        </w:rPr>
        <w:drawing>
          <wp:inline distT="0" distB="0" distL="0" distR="0">
            <wp:extent cx="986327" cy="992038"/>
            <wp:effectExtent l="19050" t="0" r="4273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59" cy="99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35" w:rsidRDefault="00696880" w:rsidP="00533353">
      <w:pPr>
        <w:spacing w:line="240" w:lineRule="auto"/>
        <w:ind w:leftChars="-200" w:left="-42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请在液晶显示</w:t>
      </w:r>
      <w:proofErr w:type="gramStart"/>
      <w:r>
        <w:rPr>
          <w:rFonts w:ascii="黑体" w:eastAsia="黑体" w:hAnsi="黑体" w:hint="eastAsia"/>
          <w:color w:val="000000"/>
          <w:sz w:val="18"/>
          <w:szCs w:val="18"/>
        </w:rPr>
        <w:t>器周围</w:t>
      </w:r>
      <w:proofErr w:type="gramEnd"/>
      <w:r>
        <w:rPr>
          <w:rFonts w:ascii="黑体" w:eastAsia="黑体" w:hAnsi="黑体" w:hint="eastAsia"/>
          <w:color w:val="000000"/>
          <w:sz w:val="18"/>
          <w:szCs w:val="18"/>
        </w:rPr>
        <w:t>留有足够的空间，以便内部散热，</w:t>
      </w:r>
      <w:r w:rsidRPr="00696880">
        <w:rPr>
          <w:rFonts w:ascii="黑体" w:eastAsia="黑体" w:hAnsi="黑体" w:hint="eastAsia"/>
          <w:color w:val="000000"/>
          <w:sz w:val="18"/>
          <w:szCs w:val="18"/>
        </w:rPr>
        <w:t>请看以下图示。</w:t>
      </w:r>
    </w:p>
    <w:p w:rsidR="00367159" w:rsidRPr="00367159" w:rsidRDefault="00367159" w:rsidP="008A3039">
      <w:pPr>
        <w:spacing w:line="240" w:lineRule="auto"/>
        <w:ind w:leftChars="-200" w:left="-420" w:firstLineChars="623" w:firstLine="938"/>
        <w:jc w:val="left"/>
        <w:rPr>
          <w:rFonts w:ascii="黑体" w:eastAsia="黑体" w:hAnsi="黑体"/>
          <w:b/>
          <w:noProof/>
          <w:sz w:val="15"/>
          <w:szCs w:val="15"/>
        </w:rPr>
      </w:pP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横向安装 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  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</w:t>
      </w:r>
      <w:r w:rsidR="004042A3">
        <w:rPr>
          <w:rFonts w:ascii="黑体" w:eastAsia="黑体" w:hAnsi="黑体" w:hint="eastAsia"/>
          <w:b/>
          <w:color w:val="000000"/>
          <w:sz w:val="15"/>
          <w:szCs w:val="15"/>
        </w:rPr>
        <w:t xml:space="preserve"> </w:t>
      </w:r>
      <w:r w:rsidR="008A3039" w:rsidRPr="00367159">
        <w:rPr>
          <w:rFonts w:ascii="黑体" w:eastAsia="黑体" w:hAnsi="黑体" w:hint="eastAsia"/>
          <w:b/>
          <w:color w:val="000000"/>
          <w:sz w:val="15"/>
          <w:szCs w:val="15"/>
        </w:rPr>
        <w:t>墙面安装预留缝隙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</w:t>
      </w: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竖向安装  </w:t>
      </w:r>
    </w:p>
    <w:p w:rsidR="00367159" w:rsidRPr="00367159" w:rsidRDefault="008A3039" w:rsidP="00367159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40005</wp:posOffset>
            </wp:positionV>
            <wp:extent cx="1266190" cy="1112520"/>
            <wp:effectExtent l="19050" t="0" r="0" b="0"/>
            <wp:wrapSquare wrapText="left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92075</wp:posOffset>
            </wp:positionV>
            <wp:extent cx="662305" cy="1060450"/>
            <wp:effectExtent l="19050" t="0" r="444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</w:t>
      </w:r>
      <w:r>
        <w:rPr>
          <w:rFonts w:ascii="黑体" w:eastAsia="黑体" w:hAnsi="黑体" w:hint="eastAsia"/>
          <w:color w:val="000000"/>
          <w:sz w:val="18"/>
          <w:szCs w:val="18"/>
        </w:rPr>
        <w:t xml:space="preserve">     </w:t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  </w:t>
      </w:r>
      <w:r w:rsidRPr="008A3039">
        <w:rPr>
          <w:rFonts w:ascii="黑体" w:eastAsia="黑体" w:hAnsi="黑体" w:hint="eastAsia"/>
          <w:noProof/>
          <w:color w:val="000000"/>
          <w:sz w:val="18"/>
          <w:szCs w:val="18"/>
        </w:rPr>
        <w:drawing>
          <wp:inline distT="0" distB="0" distL="0" distR="0">
            <wp:extent cx="636558" cy="1114226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7" cy="112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4D" w:rsidRDefault="00D53755" w:rsidP="0066439A">
      <w:pPr>
        <w:spacing w:beforeLines="50" w:line="240" w:lineRule="auto"/>
        <w:ind w:leftChars="-400" w:left="-840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240030</wp:posOffset>
            </wp:positionV>
            <wp:extent cx="748665" cy="1043305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E60">
        <w:rPr>
          <w:rFonts w:ascii="黑体" w:eastAsia="黑体" w:hAnsi="黑体" w:hint="eastAsia"/>
          <w:b/>
          <w:color w:val="000000"/>
          <w:sz w:val="18"/>
          <w:szCs w:val="18"/>
        </w:rPr>
        <w:t>电源的连接</w:t>
      </w:r>
    </w:p>
    <w:p w:rsidR="00706376" w:rsidRPr="00CB7CAF" w:rsidRDefault="00706376" w:rsidP="00B0534D">
      <w:pPr>
        <w:spacing w:line="240" w:lineRule="auto"/>
        <w:ind w:leftChars="-400" w:left="-840" w:firstLineChars="200" w:firstLine="360"/>
        <w:jc w:val="left"/>
        <w:rPr>
          <w:rFonts w:ascii="黑体" w:eastAsia="黑体" w:hAnsi="黑体"/>
          <w:color w:val="000000"/>
          <w:sz w:val="18"/>
          <w:szCs w:val="18"/>
        </w:rPr>
      </w:pPr>
      <w:r w:rsidRPr="00CB7CAF">
        <w:rPr>
          <w:rFonts w:ascii="黑体" w:eastAsia="黑体" w:hAnsi="黑体" w:hint="eastAsia"/>
          <w:color w:val="000000"/>
          <w:sz w:val="18"/>
          <w:szCs w:val="18"/>
        </w:rPr>
        <w:t>将电源插头一端插入显示器后部的电源输入端，另一端插入具有良好接地的电源（交流电220V/50Hz）插座中。</w:t>
      </w:r>
    </w:p>
    <w:p w:rsidR="00706376" w:rsidRPr="00F22E00" w:rsidRDefault="00706376" w:rsidP="00663A1D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切忌连接直流电源</w:t>
      </w:r>
      <w:r w:rsidRPr="00F22E00">
        <w:rPr>
          <w:rFonts w:ascii="黑体" w:eastAsia="黑体" w:hAnsi="黑体" w:hint="eastAsia"/>
          <w:color w:val="000000"/>
          <w:sz w:val="18"/>
          <w:szCs w:val="18"/>
        </w:rPr>
        <w:t>。</w:t>
      </w:r>
    </w:p>
    <w:p w:rsidR="00706376" w:rsidRPr="008635C7" w:rsidRDefault="00706376" w:rsidP="008635C7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F22E00">
        <w:rPr>
          <w:rFonts w:ascii="黑体" w:eastAsia="黑体" w:hAnsi="黑体" w:hint="eastAsia"/>
          <w:color w:val="000000"/>
          <w:sz w:val="18"/>
          <w:szCs w:val="18"/>
        </w:rPr>
        <w:t>如果长时间不使用液晶显示器，应关闭液晶显示器的主电源</w:t>
      </w:r>
      <w:r w:rsidRPr="00663A1D">
        <w:rPr>
          <w:rFonts w:ascii="黑体" w:eastAsia="黑体" w:hAnsi="黑体" w:hint="eastAsia"/>
          <w:color w:val="000000"/>
          <w:sz w:val="18"/>
          <w:szCs w:val="18"/>
        </w:rPr>
        <w:t>开关，并将电源插头拔离电源插座。</w:t>
      </w:r>
    </w:p>
    <w:p w:rsidR="00E71E52" w:rsidRPr="00E71E52" w:rsidRDefault="00E71E52" w:rsidP="00B9421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0"/>
          <w:szCs w:val="10"/>
        </w:rPr>
      </w:pPr>
    </w:p>
    <w:p w:rsidR="00A33BC4" w:rsidRPr="002035A9" w:rsidRDefault="00A33BC4" w:rsidP="00A33BC4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8"/>
          <w:szCs w:val="18"/>
        </w:rPr>
      </w:pPr>
      <w:r>
        <w:rPr>
          <w:rFonts w:ascii="黑体" w:eastAsia="黑体" w:hAnsi="黑体" w:hint="eastAsia"/>
          <w:b/>
          <w:noProof/>
          <w:sz w:val="18"/>
          <w:szCs w:val="18"/>
        </w:rPr>
        <w:t>接口说明</w:t>
      </w:r>
    </w:p>
    <w:p w:rsidR="00A33BC4" w:rsidRDefault="00EA11EC" w:rsidP="00A33BC4">
      <w:pPr>
        <w:spacing w:line="240" w:lineRule="auto"/>
        <w:ind w:rightChars="-294" w:right="-617" w:firstLineChars="200" w:firstLine="360"/>
        <w:jc w:val="left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A33BC4" w:rsidRPr="006449EB">
        <w:rPr>
          <w:rFonts w:ascii="黑体" w:eastAsia="黑体" w:hint="eastAsia"/>
          <w:sz w:val="18"/>
          <w:szCs w:val="18"/>
        </w:rPr>
        <w:t>液晶专业显示器系列产品板卡采用技术领先的液晶显示器解决方案，应用于各种LCD MONITOR。</w:t>
      </w:r>
      <w:r w:rsidR="00A33BC4" w:rsidRPr="00F22E00">
        <w:rPr>
          <w:rFonts w:ascii="黑体" w:eastAsia="黑体" w:hAnsi="黑体" w:hint="eastAsia"/>
          <w:noProof/>
          <w:sz w:val="18"/>
          <w:szCs w:val="18"/>
        </w:rPr>
        <w:t>机型常见接口形式如下，接口定义均相同</w:t>
      </w:r>
      <w:r w:rsidR="00A33BC4">
        <w:rPr>
          <w:rFonts w:ascii="黑体" w:eastAsia="黑体" w:hAnsi="黑体" w:hint="eastAsia"/>
          <w:noProof/>
          <w:sz w:val="18"/>
          <w:szCs w:val="18"/>
        </w:rPr>
        <w:t>，位置和数量因机型而定。</w:t>
      </w:r>
    </w:p>
    <w:p w:rsidR="00F22E00" w:rsidRDefault="00F22E00" w:rsidP="000165CA">
      <w:pPr>
        <w:spacing w:line="240" w:lineRule="auto"/>
        <w:ind w:rightChars="-400" w:right="-840"/>
        <w:jc w:val="center"/>
        <w:rPr>
          <w:rFonts w:ascii="黑体" w:eastAsia="黑体" w:hAnsi="黑体"/>
          <w:noProof/>
          <w:sz w:val="18"/>
          <w:szCs w:val="18"/>
        </w:rPr>
      </w:pPr>
    </w:p>
    <w:p w:rsidR="00711AF7" w:rsidRDefault="00711AF7" w:rsidP="00711AF7">
      <w:pPr>
        <w:spacing w:line="240" w:lineRule="auto"/>
        <w:ind w:rightChars="-400" w:right="-840"/>
        <w:rPr>
          <w:rFonts w:ascii="黑体" w:eastAsia="黑体" w:hAnsi="黑体"/>
          <w:noProof/>
          <w:sz w:val="18"/>
          <w:szCs w:val="18"/>
        </w:rPr>
      </w:pPr>
      <w:r>
        <w:rPr>
          <w:noProof/>
        </w:rPr>
        <w:drawing>
          <wp:inline distT="0" distB="0" distL="0" distR="0">
            <wp:extent cx="4134485" cy="675640"/>
            <wp:effectExtent l="19050" t="0" r="0" b="0"/>
            <wp:docPr id="2" name="图片 1" descr="企业微信截图_1618477728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企业微信截图_161847772820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AF7" w:rsidRDefault="00711AF7" w:rsidP="00711AF7">
      <w:pPr>
        <w:spacing w:line="240" w:lineRule="auto"/>
        <w:ind w:rightChars="-294" w:right="-617"/>
        <w:rPr>
          <w:rFonts w:ascii="黑体" w:eastAsia="黑体" w:hAnsi="黑体"/>
          <w:noProof/>
          <w:sz w:val="18"/>
          <w:szCs w:val="18"/>
        </w:rPr>
      </w:pPr>
    </w:p>
    <w:p w:rsidR="00711AF7" w:rsidRDefault="00711AF7" w:rsidP="00711AF7">
      <w:pPr>
        <w:spacing w:line="240" w:lineRule="auto"/>
        <w:ind w:rightChars="-294" w:right="-617" w:firstLineChars="150" w:firstLine="270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 w:hAnsi="黑体" w:hint="eastAsia"/>
          <w:noProof/>
          <w:sz w:val="18"/>
          <w:szCs w:val="18"/>
        </w:rPr>
        <w:t xml:space="preserve"> 详细接口说明请见下表：</w:t>
      </w:r>
    </w:p>
    <w:p w:rsidR="00711AF7" w:rsidRDefault="00711AF7" w:rsidP="00711AF7">
      <w:pPr>
        <w:spacing w:line="240" w:lineRule="auto"/>
        <w:ind w:rightChars="-294" w:right="-617" w:firstLineChars="250" w:firstLine="450"/>
        <w:rPr>
          <w:rFonts w:ascii="黑体" w:eastAsia="黑体" w:hAnsi="黑体"/>
          <w:noProof/>
          <w:sz w:val="18"/>
          <w:szCs w:val="18"/>
        </w:rPr>
      </w:pPr>
    </w:p>
    <w:tbl>
      <w:tblPr>
        <w:tblStyle w:val="a6"/>
        <w:tblW w:w="0" w:type="auto"/>
        <w:jc w:val="center"/>
        <w:tblInd w:w="232" w:type="dxa"/>
        <w:tblLook w:val="04A0"/>
      </w:tblPr>
      <w:tblGrid>
        <w:gridCol w:w="531"/>
        <w:gridCol w:w="1179"/>
        <w:gridCol w:w="3074"/>
      </w:tblGrid>
      <w:tr w:rsidR="00711AF7" w:rsidTr="00711AF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接口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说明</w:t>
            </w:r>
          </w:p>
        </w:tc>
      </w:tr>
      <w:tr w:rsidR="00711AF7" w:rsidTr="00711AF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LED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电源指示灯</w:t>
            </w:r>
          </w:p>
        </w:tc>
      </w:tr>
      <w:tr w:rsidR="00711AF7" w:rsidTr="00711AF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 接口（可升级，播放媒体）</w:t>
            </w:r>
          </w:p>
        </w:tc>
      </w:tr>
      <w:tr w:rsidR="00711AF7" w:rsidTr="00711AF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HDMI高清信号输入</w:t>
            </w:r>
          </w:p>
        </w:tc>
      </w:tr>
      <w:tr w:rsidR="00711AF7" w:rsidTr="00711AF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DVI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DVI 数字信号输入</w:t>
            </w:r>
          </w:p>
        </w:tc>
      </w:tr>
      <w:tr w:rsidR="00711AF7" w:rsidTr="00711AF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RS-232控制信号输入</w:t>
            </w:r>
          </w:p>
        </w:tc>
      </w:tr>
      <w:tr w:rsidR="00711AF7" w:rsidTr="00711AF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  <w:tr w:rsidR="00711AF7" w:rsidTr="00711AF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F7" w:rsidRDefault="00711AF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</w:tbl>
    <w:p w:rsidR="00711AF7" w:rsidRDefault="00711AF7" w:rsidP="0066439A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</w:p>
    <w:p w:rsidR="00711AF7" w:rsidRDefault="00711AF7" w:rsidP="0066439A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color w:val="000000"/>
          <w:sz w:val="18"/>
          <w:szCs w:val="18"/>
        </w:rPr>
        <w:t>提示</w:t>
      </w:r>
    </w:p>
    <w:p w:rsidR="00711AF7" w:rsidRDefault="00711AF7" w:rsidP="00711AF7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根据所连PC（显卡）的不同，图像可能无法正常显示。</w:t>
      </w:r>
    </w:p>
    <w:p w:rsidR="00711AF7" w:rsidRDefault="00711AF7" w:rsidP="00711AF7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在连接或断开电线时请务必关闭主电源开关并拔下插头。</w:t>
      </w:r>
    </w:p>
    <w:p w:rsidR="00711AF7" w:rsidRDefault="00711AF7" w:rsidP="00711AF7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连接线时，接反输入端子和输出端子可能会引起故障和其它问题。</w:t>
      </w:r>
    </w:p>
    <w:p w:rsidR="00711AF7" w:rsidRDefault="00711AF7" w:rsidP="00711AF7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711AF7" w:rsidRDefault="00711AF7" w:rsidP="00711AF7">
      <w:pPr>
        <w:spacing w:line="240" w:lineRule="auto"/>
        <w:rPr>
          <w:rFonts w:ascii="黑体" w:eastAsia="黑体"/>
          <w:b/>
          <w:sz w:val="28"/>
          <w:szCs w:val="28"/>
        </w:rPr>
      </w:pPr>
    </w:p>
    <w:p w:rsidR="00711AF7" w:rsidRDefault="00711AF7" w:rsidP="00711AF7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p w:rsidR="00134B9E" w:rsidRPr="00711AF7" w:rsidRDefault="00134B9E" w:rsidP="00134B9E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163D22" w:rsidRDefault="0066439A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66439A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341.2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186"/>
        <w:gridCol w:w="805"/>
        <w:gridCol w:w="3787"/>
      </w:tblGrid>
      <w:tr w:rsidR="005E37B8" w:rsidRPr="00735A1B" w:rsidTr="00EA11EC">
        <w:trPr>
          <w:trHeight w:hRule="exact" w:val="577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EA11EC" w:rsidP="002E3038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D18C9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fitText w:val="724" w:id="-2095853568"/>
              </w:rPr>
              <w:t>VS</w:t>
            </w:r>
            <w:r w:rsidR="006A0644" w:rsidRPr="00DD18C9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fitText w:val="724" w:id="-2095853568"/>
              </w:rPr>
              <w:t>550</w:t>
            </w:r>
            <w:r w:rsidR="002E3038" w:rsidRPr="00DD18C9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fitText w:val="724" w:id="-2095853568"/>
              </w:rPr>
              <w:t>H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B451A8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4.64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直下式LED背光源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1920×1080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ED7886" w:rsidP="00ED7886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="0025584F" w:rsidRPr="00687BB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bit-1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.07Billion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垂直上下178°,水平左右178°(CR≥10)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D94AFD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="0038717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:1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CD550B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00cd/㎡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B451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630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(H)×0.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630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25584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B451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209.6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(H)×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680.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25584F" w:rsidRPr="00735A1B" w:rsidTr="00EA11EC">
        <w:trPr>
          <w:trHeight w:hRule="exact" w:val="275"/>
        </w:trPr>
        <w:tc>
          <w:tcPr>
            <w:tcW w:w="713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ED7886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0.88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FE27EF" w:rsidRPr="00735A1B" w:rsidTr="00EA11EC">
        <w:trPr>
          <w:trHeight w:hRule="exact" w:val="281"/>
        </w:trPr>
        <w:tc>
          <w:tcPr>
            <w:tcW w:w="713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7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FE27EF" w:rsidP="006C215F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</w:t>
            </w:r>
            <w:r w:rsidR="006C215F"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DVI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FE27E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FE27EF" w:rsidP="00805DAB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7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6C215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FE27EF" w:rsidP="00805DAB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FE27EF" w:rsidRPr="00735A1B" w:rsidRDefault="00FE27EF" w:rsidP="00F73D2E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</w:p>
        </w:tc>
      </w:tr>
      <w:tr w:rsidR="00FE27EF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FE27EF" w:rsidRPr="00FE27EF" w:rsidRDefault="006C215F" w:rsidP="00F73D2E">
            <w:pPr>
              <w:spacing w:before="100" w:beforeAutospacing="1" w:after="100" w:afterAutospacing="1" w:line="270" w:lineRule="atLeas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USB</w:t>
            </w:r>
            <w:r w:rsidR="00FE27EF"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×1</w:t>
            </w:r>
          </w:p>
        </w:tc>
      </w:tr>
      <w:tr w:rsidR="005E37B8" w:rsidRPr="00735A1B" w:rsidTr="00EA11EC">
        <w:trPr>
          <w:trHeight w:hRule="exact" w:val="289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5E37B8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ED7886" w:rsidP="00217B62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235</w:t>
            </w:r>
            <w:r w:rsidR="005E37B8"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5E37B8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5E37B8" w:rsidRPr="00735A1B" w:rsidTr="00EA11EC">
        <w:trPr>
          <w:trHeight w:hRule="exact" w:val="289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0℃～40℃</w:t>
            </w:r>
          </w:p>
        </w:tc>
      </w:tr>
      <w:tr w:rsidR="005E37B8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5E37B8" w:rsidRPr="00735A1B" w:rsidTr="00EA11EC">
        <w:trPr>
          <w:trHeight w:hRule="exact" w:val="289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机身颜色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黑色</w:t>
            </w:r>
          </w:p>
        </w:tc>
      </w:tr>
      <w:tr w:rsidR="005E37B8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机身材质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25584F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kern w:val="0"/>
                <w:sz w:val="18"/>
                <w:szCs w:val="18"/>
              </w:rPr>
              <w:t>铁壳</w:t>
            </w:r>
          </w:p>
        </w:tc>
      </w:tr>
      <w:tr w:rsidR="00FA6F07" w:rsidRPr="00735A1B" w:rsidTr="00EA11EC">
        <w:trPr>
          <w:trHeight w:hRule="exact" w:val="289"/>
        </w:trPr>
        <w:tc>
          <w:tcPr>
            <w:tcW w:w="713" w:type="pct"/>
            <w:vMerge w:val="restart"/>
            <w:vAlign w:val="center"/>
            <w:hideMark/>
          </w:tcPr>
          <w:p w:rsidR="00FA6F07" w:rsidRPr="00735A1B" w:rsidRDefault="00FA6F07" w:rsidP="00FA6F07">
            <w:pPr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 w:rsidR="00AE4DE9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25.6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FA6F07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 w:rsidR="00AE4DE9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FA6F07" w:rsidRPr="00735A1B" w:rsidTr="00EA11EC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21</w:t>
            </w:r>
            <w:r w:rsidR="00ED788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0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.5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68</w:t>
            </w:r>
            <w:r w:rsidR="00ED788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1.2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 w:rsidR="005506A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114.1</w:t>
            </w:r>
          </w:p>
        </w:tc>
      </w:tr>
    </w:tbl>
    <w:p w:rsidR="005E37B8" w:rsidRPr="005E37B8" w:rsidRDefault="005E37B8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767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</w:t>
            </w:r>
            <w:r w:rsidR="00F21080"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控制线一套、</w:t>
            </w: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保修卡、合格证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163D22">
        <w:trPr>
          <w:trHeight w:hRule="exact" w:val="255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5C3875" w:rsidP="009157B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object w:dxaOrig="10890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3pt;height:123.95pt" o:ole="">
                  <v:imagedata r:id="rId19" o:title="" grayscale="t"/>
                </v:shape>
                <o:OLEObject Type="Embed" ProgID="PBrush" ShapeID="_x0000_i1025" DrawAspect="Content" ObjectID="_1680442559" r:id="rId20"/>
              </w:object>
            </w:r>
          </w:p>
        </w:tc>
      </w:tr>
    </w:tbl>
    <w:p w:rsidR="00711AF7" w:rsidRDefault="00711AF7" w:rsidP="0066439A">
      <w:pPr>
        <w:spacing w:beforeLines="50" w:line="240" w:lineRule="auto"/>
        <w:jc w:val="left"/>
        <w:rPr>
          <w:rFonts w:ascii="黑体" w:eastAsia="黑体" w:hAnsi="黑体"/>
          <w:b/>
          <w:color w:val="000000"/>
          <w:szCs w:val="21"/>
        </w:rPr>
      </w:pPr>
    </w:p>
    <w:p w:rsidR="00585F5C" w:rsidRPr="00585F5C" w:rsidRDefault="00585F5C" w:rsidP="0066439A">
      <w:pPr>
        <w:spacing w:beforeLines="50" w:line="24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585F5C">
        <w:rPr>
          <w:rFonts w:ascii="黑体" w:eastAsia="黑体" w:hAnsi="黑体" w:hint="eastAsia"/>
          <w:b/>
          <w:color w:val="000000"/>
          <w:szCs w:val="21"/>
        </w:rPr>
        <w:t>关于电的重要信息</w:t>
      </w:r>
    </w:p>
    <w:p w:rsidR="00585F5C" w:rsidRPr="00585F5C" w:rsidRDefault="00585F5C" w:rsidP="00DA5D1C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为降低火灾或触电危险，请勿将本产品暴露</w:t>
      </w:r>
      <w:r w:rsidRPr="00093E60">
        <w:rPr>
          <w:rFonts w:ascii="黑体" w:eastAsia="黑体" w:hAnsi="黑体" w:hint="eastAsia"/>
          <w:color w:val="000000"/>
          <w:sz w:val="18"/>
          <w:szCs w:val="18"/>
        </w:rPr>
        <w:t>在</w:t>
      </w:r>
      <w:r w:rsidR="00093E60" w:rsidRPr="00093E60">
        <w:rPr>
          <w:rFonts w:ascii="黑体" w:eastAsia="黑体" w:hAnsi="黑体" w:hint="eastAsia"/>
          <w:color w:val="000000"/>
          <w:sz w:val="18"/>
          <w:szCs w:val="18"/>
        </w:rPr>
        <w:t>潮湿、雨、沙地或温度过高的地方存储和使用(加热设备或太阳光下)。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="000E0B51"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在电源切断后，依然会存在短时间放电状况，请在断电两分钟后再进行操作。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为避免触电危险，请勿进行任何带电操作。</w:t>
      </w:r>
    </w:p>
    <w:p w:rsidR="00585F5C" w:rsidRPr="00585F5C" w:rsidRDefault="000E0B51" w:rsidP="00327D5D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="00585F5C" w:rsidRPr="00585F5C">
        <w:rPr>
          <w:rFonts w:ascii="黑体" w:eastAsia="黑体" w:hAnsi="黑体" w:hint="eastAsia"/>
          <w:color w:val="000000"/>
          <w:sz w:val="18"/>
          <w:szCs w:val="18"/>
        </w:rPr>
        <w:t>请勿使用非本机配置的电源线，如要更换请到正规渠道购买相同规格电源线。</w:t>
      </w:r>
    </w:p>
    <w:p w:rsidR="00585F5C" w:rsidRDefault="00585F5C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不要频繁带电插拔插头。</w:t>
      </w:r>
    </w:p>
    <w:p w:rsidR="00795CEE" w:rsidRPr="00795CEE" w:rsidRDefault="00795CEE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795CEE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795CEE">
        <w:rPr>
          <w:rFonts w:ascii="黑体" w:eastAsia="黑体" w:hAnsi="黑体" w:hint="eastAsia"/>
          <w:sz w:val="18"/>
          <w:szCs w:val="18"/>
        </w:rPr>
        <w:t>在清洁液晶拼接显示器前，</w:t>
      </w:r>
      <w:proofErr w:type="gramStart"/>
      <w:r w:rsidRPr="00795CEE">
        <w:rPr>
          <w:rFonts w:ascii="黑体" w:eastAsia="黑体" w:hAnsi="黑体" w:hint="eastAsia"/>
          <w:sz w:val="18"/>
          <w:szCs w:val="18"/>
        </w:rPr>
        <w:t>请确保</w:t>
      </w:r>
      <w:proofErr w:type="gramEnd"/>
      <w:r w:rsidRPr="00795CEE">
        <w:rPr>
          <w:rFonts w:ascii="黑体" w:eastAsia="黑体" w:hAnsi="黑体" w:hint="eastAsia"/>
          <w:sz w:val="18"/>
          <w:szCs w:val="18"/>
        </w:rPr>
        <w:t>拔出电源线。</w:t>
      </w:r>
    </w:p>
    <w:p w:rsidR="000E0B51" w:rsidRPr="000E0B51" w:rsidRDefault="000E0B51" w:rsidP="00327D5D">
      <w:pPr>
        <w:shd w:val="clear" w:color="auto" w:fill="FFFFFF"/>
        <w:spacing w:line="240" w:lineRule="auto"/>
        <w:jc w:val="left"/>
        <w:rPr>
          <w:rFonts w:ascii="黑体" w:eastAsia="黑体" w:hAnsi="黑体" w:cs="Arial"/>
          <w:b/>
          <w:bCs/>
          <w:color w:val="000000"/>
          <w:sz w:val="18"/>
          <w:szCs w:val="18"/>
          <w:lang w:val="zh-CN"/>
        </w:rPr>
      </w:pPr>
      <w:r w:rsidRPr="000E0B51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0E0B51">
        <w:rPr>
          <w:rFonts w:ascii="黑体" w:eastAsia="黑体" w:hAnsi="黑体" w:hint="eastAsia"/>
          <w:color w:val="000000"/>
          <w:sz w:val="18"/>
          <w:szCs w:val="18"/>
        </w:rPr>
        <w:t>该设备在工作时请将之置于通风干燥无强烈震动的地方。</w:t>
      </w:r>
    </w:p>
    <w:p w:rsidR="00E40805" w:rsidRPr="00327D5D" w:rsidRDefault="00E40805" w:rsidP="0066439A">
      <w:pPr>
        <w:shd w:val="clear" w:color="auto" w:fill="FFFFFF"/>
        <w:spacing w:beforeLines="50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EA11EC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596BC3">
      <w:headerReference w:type="default" r:id="rId21"/>
      <w:footerReference w:type="default" r:id="rId22"/>
      <w:pgSz w:w="16838" w:h="11906" w:orient="landscape" w:code="9"/>
      <w:pgMar w:top="851" w:right="1440" w:bottom="851" w:left="1440" w:header="454" w:footer="181" w:gutter="0"/>
      <w:cols w:num="2" w:space="93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B9" w:rsidRDefault="00F865B9" w:rsidP="008261FA">
      <w:pPr>
        <w:spacing w:line="240" w:lineRule="auto"/>
      </w:pPr>
      <w:r>
        <w:separator/>
      </w:r>
    </w:p>
  </w:endnote>
  <w:endnote w:type="continuationSeparator" w:id="1">
    <w:p w:rsidR="00F865B9" w:rsidRDefault="00F865B9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2F675E" w:rsidRDefault="002F675E" w:rsidP="002F675E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V1.0|S1F1KD-H</w:t>
    </w:r>
    <w:r w:rsidRPr="00941B53">
      <w:rPr>
        <w:rFonts w:ascii="黑体" w:eastAsia="黑体" w:hint="eastAsia"/>
        <w:sz w:val="15"/>
        <w:szCs w:val="15"/>
      </w:rPr>
      <w:t xml:space="preserve">            </w:t>
    </w:r>
    <w:r>
      <w:rPr>
        <w:rFonts w:ascii="黑体" w:eastAsia="黑体" w:hint="eastAsia"/>
        <w:sz w:val="15"/>
        <w:szCs w:val="15"/>
      </w:rPr>
      <w:t xml:space="preserve">  </w:t>
    </w:r>
    <w:r w:rsidRPr="00941B53">
      <w:rPr>
        <w:rFonts w:ascii="黑体" w:eastAsia="黑体" w:hint="eastAsia"/>
        <w:sz w:val="15"/>
        <w:szCs w:val="15"/>
      </w:rPr>
      <w:t xml:space="preserve">  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V1.0|S1F1KD-H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B9" w:rsidRDefault="00F865B9" w:rsidP="008261FA">
      <w:pPr>
        <w:spacing w:line="240" w:lineRule="auto"/>
      </w:pPr>
      <w:r>
        <w:separator/>
      </w:r>
    </w:p>
  </w:footnote>
  <w:footnote w:type="continuationSeparator" w:id="1">
    <w:p w:rsidR="00F865B9" w:rsidRDefault="00F865B9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F03DA5" w:rsidRDefault="00F03DA5" w:rsidP="00F03DA5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>唯美画质●瑞丽呈现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  </w:t>
    </w:r>
    <w:r w:rsidRPr="00697248">
      <w:rPr>
        <w:rFonts w:ascii="黑体" w:eastAsia="黑体" w:hAnsi="黑体" w:hint="eastAsia"/>
        <w:noProof/>
        <w:color w:val="7F7F7F" w:themeColor="text1" w:themeTint="80"/>
        <w:szCs w:val="21"/>
      </w:rPr>
      <w:drawing>
        <wp:inline distT="0" distB="0" distL="0" distR="0">
          <wp:extent cx="955735" cy="133925"/>
          <wp:effectExtent l="19050" t="0" r="0" b="0"/>
          <wp:docPr id="18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1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1FA"/>
    <w:rsid w:val="00000732"/>
    <w:rsid w:val="00000D20"/>
    <w:rsid w:val="000030D6"/>
    <w:rsid w:val="00007E5D"/>
    <w:rsid w:val="00015E04"/>
    <w:rsid w:val="000165CA"/>
    <w:rsid w:val="00031C89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4568"/>
    <w:rsid w:val="00065ABD"/>
    <w:rsid w:val="00066A2D"/>
    <w:rsid w:val="00070344"/>
    <w:rsid w:val="00085C3C"/>
    <w:rsid w:val="00093E40"/>
    <w:rsid w:val="00093E60"/>
    <w:rsid w:val="000A192B"/>
    <w:rsid w:val="000B2005"/>
    <w:rsid w:val="000B6510"/>
    <w:rsid w:val="000C244C"/>
    <w:rsid w:val="000C27E9"/>
    <w:rsid w:val="000C365C"/>
    <w:rsid w:val="000C7D72"/>
    <w:rsid w:val="000D69D2"/>
    <w:rsid w:val="000D6C74"/>
    <w:rsid w:val="000D7DCC"/>
    <w:rsid w:val="000E0B51"/>
    <w:rsid w:val="000F5A35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4B9E"/>
    <w:rsid w:val="00136A25"/>
    <w:rsid w:val="00141198"/>
    <w:rsid w:val="00147208"/>
    <w:rsid w:val="001509BC"/>
    <w:rsid w:val="00151EA6"/>
    <w:rsid w:val="00163D22"/>
    <w:rsid w:val="00167A19"/>
    <w:rsid w:val="00170372"/>
    <w:rsid w:val="00172744"/>
    <w:rsid w:val="001874DB"/>
    <w:rsid w:val="0019187A"/>
    <w:rsid w:val="00192C56"/>
    <w:rsid w:val="0019383D"/>
    <w:rsid w:val="00196FDE"/>
    <w:rsid w:val="001A2D56"/>
    <w:rsid w:val="001A3ADD"/>
    <w:rsid w:val="001A411B"/>
    <w:rsid w:val="001C2BB5"/>
    <w:rsid w:val="001C4672"/>
    <w:rsid w:val="001C7A6F"/>
    <w:rsid w:val="001D10F8"/>
    <w:rsid w:val="001E72BF"/>
    <w:rsid w:val="001E744F"/>
    <w:rsid w:val="002035A9"/>
    <w:rsid w:val="002036B2"/>
    <w:rsid w:val="00204BD8"/>
    <w:rsid w:val="002077C8"/>
    <w:rsid w:val="00212277"/>
    <w:rsid w:val="00212611"/>
    <w:rsid w:val="002169D6"/>
    <w:rsid w:val="00217B62"/>
    <w:rsid w:val="002203D2"/>
    <w:rsid w:val="0023196C"/>
    <w:rsid w:val="00234A32"/>
    <w:rsid w:val="002412BF"/>
    <w:rsid w:val="00242845"/>
    <w:rsid w:val="00252D40"/>
    <w:rsid w:val="0025584F"/>
    <w:rsid w:val="00255B4A"/>
    <w:rsid w:val="00257AED"/>
    <w:rsid w:val="002754B3"/>
    <w:rsid w:val="00281F64"/>
    <w:rsid w:val="00287B0C"/>
    <w:rsid w:val="002907AE"/>
    <w:rsid w:val="002A2D27"/>
    <w:rsid w:val="002A7234"/>
    <w:rsid w:val="002C1D41"/>
    <w:rsid w:val="002C496E"/>
    <w:rsid w:val="002D1628"/>
    <w:rsid w:val="002D1C58"/>
    <w:rsid w:val="002D4482"/>
    <w:rsid w:val="002E1BAC"/>
    <w:rsid w:val="002E3038"/>
    <w:rsid w:val="002E31DA"/>
    <w:rsid w:val="002E7923"/>
    <w:rsid w:val="002F4AF5"/>
    <w:rsid w:val="002F675E"/>
    <w:rsid w:val="0030214E"/>
    <w:rsid w:val="00304BCE"/>
    <w:rsid w:val="00306038"/>
    <w:rsid w:val="003101D1"/>
    <w:rsid w:val="00310201"/>
    <w:rsid w:val="00312890"/>
    <w:rsid w:val="00313B99"/>
    <w:rsid w:val="00315D2E"/>
    <w:rsid w:val="003178B5"/>
    <w:rsid w:val="00321A57"/>
    <w:rsid w:val="0032703B"/>
    <w:rsid w:val="00327D5D"/>
    <w:rsid w:val="00327F13"/>
    <w:rsid w:val="0033357B"/>
    <w:rsid w:val="00337389"/>
    <w:rsid w:val="00337449"/>
    <w:rsid w:val="00343F41"/>
    <w:rsid w:val="0034646F"/>
    <w:rsid w:val="003467B0"/>
    <w:rsid w:val="00351E41"/>
    <w:rsid w:val="00354007"/>
    <w:rsid w:val="0036045E"/>
    <w:rsid w:val="00361CB3"/>
    <w:rsid w:val="00362B79"/>
    <w:rsid w:val="00365751"/>
    <w:rsid w:val="00366B1F"/>
    <w:rsid w:val="00367159"/>
    <w:rsid w:val="00375835"/>
    <w:rsid w:val="00382ADC"/>
    <w:rsid w:val="00382C37"/>
    <w:rsid w:val="00386654"/>
    <w:rsid w:val="003869D4"/>
    <w:rsid w:val="00386CC4"/>
    <w:rsid w:val="00387178"/>
    <w:rsid w:val="00387A9B"/>
    <w:rsid w:val="003A0747"/>
    <w:rsid w:val="003A31FD"/>
    <w:rsid w:val="003A37FF"/>
    <w:rsid w:val="003A4A2E"/>
    <w:rsid w:val="003A5E78"/>
    <w:rsid w:val="003B0CAE"/>
    <w:rsid w:val="003B4A0F"/>
    <w:rsid w:val="003B4DFE"/>
    <w:rsid w:val="003B532D"/>
    <w:rsid w:val="003C0152"/>
    <w:rsid w:val="003C26A8"/>
    <w:rsid w:val="003C3831"/>
    <w:rsid w:val="003C3D47"/>
    <w:rsid w:val="003D451C"/>
    <w:rsid w:val="003F2252"/>
    <w:rsid w:val="003F4562"/>
    <w:rsid w:val="003F4A8C"/>
    <w:rsid w:val="00401549"/>
    <w:rsid w:val="00401941"/>
    <w:rsid w:val="004042A3"/>
    <w:rsid w:val="00404C58"/>
    <w:rsid w:val="0040604B"/>
    <w:rsid w:val="00421E6D"/>
    <w:rsid w:val="00434310"/>
    <w:rsid w:val="00443213"/>
    <w:rsid w:val="0044727A"/>
    <w:rsid w:val="00451043"/>
    <w:rsid w:val="0045688B"/>
    <w:rsid w:val="00456A90"/>
    <w:rsid w:val="004607A3"/>
    <w:rsid w:val="0046127F"/>
    <w:rsid w:val="00465044"/>
    <w:rsid w:val="00466C77"/>
    <w:rsid w:val="00467838"/>
    <w:rsid w:val="004730EC"/>
    <w:rsid w:val="00475D45"/>
    <w:rsid w:val="00477339"/>
    <w:rsid w:val="00477638"/>
    <w:rsid w:val="00480235"/>
    <w:rsid w:val="00484186"/>
    <w:rsid w:val="00485EBD"/>
    <w:rsid w:val="00490E07"/>
    <w:rsid w:val="00490F55"/>
    <w:rsid w:val="00491B6D"/>
    <w:rsid w:val="004926C8"/>
    <w:rsid w:val="00494411"/>
    <w:rsid w:val="004A25D9"/>
    <w:rsid w:val="004A3933"/>
    <w:rsid w:val="004B29EC"/>
    <w:rsid w:val="004B6ACC"/>
    <w:rsid w:val="004C381D"/>
    <w:rsid w:val="004C4E05"/>
    <w:rsid w:val="004C61FA"/>
    <w:rsid w:val="004D1C18"/>
    <w:rsid w:val="004D608B"/>
    <w:rsid w:val="004E52AE"/>
    <w:rsid w:val="004F186B"/>
    <w:rsid w:val="004F33B5"/>
    <w:rsid w:val="004F436E"/>
    <w:rsid w:val="00500402"/>
    <w:rsid w:val="00505D4B"/>
    <w:rsid w:val="00506885"/>
    <w:rsid w:val="00511623"/>
    <w:rsid w:val="00517600"/>
    <w:rsid w:val="00520426"/>
    <w:rsid w:val="00533353"/>
    <w:rsid w:val="00534F71"/>
    <w:rsid w:val="00537822"/>
    <w:rsid w:val="00541583"/>
    <w:rsid w:val="00541F1B"/>
    <w:rsid w:val="0054388A"/>
    <w:rsid w:val="0054434C"/>
    <w:rsid w:val="00545D26"/>
    <w:rsid w:val="005506A6"/>
    <w:rsid w:val="00552DEC"/>
    <w:rsid w:val="00556252"/>
    <w:rsid w:val="005604D8"/>
    <w:rsid w:val="00560A15"/>
    <w:rsid w:val="00560A50"/>
    <w:rsid w:val="00561F13"/>
    <w:rsid w:val="00562879"/>
    <w:rsid w:val="005653A3"/>
    <w:rsid w:val="00573603"/>
    <w:rsid w:val="0058070E"/>
    <w:rsid w:val="00583398"/>
    <w:rsid w:val="00584C08"/>
    <w:rsid w:val="00585F5C"/>
    <w:rsid w:val="00594E23"/>
    <w:rsid w:val="00594F82"/>
    <w:rsid w:val="00596BC3"/>
    <w:rsid w:val="005A4B25"/>
    <w:rsid w:val="005A5229"/>
    <w:rsid w:val="005A54B6"/>
    <w:rsid w:val="005B0205"/>
    <w:rsid w:val="005B22A2"/>
    <w:rsid w:val="005B3066"/>
    <w:rsid w:val="005B3450"/>
    <w:rsid w:val="005B5DDA"/>
    <w:rsid w:val="005B7C4F"/>
    <w:rsid w:val="005C3875"/>
    <w:rsid w:val="005D7D6B"/>
    <w:rsid w:val="005E0056"/>
    <w:rsid w:val="005E1B63"/>
    <w:rsid w:val="005E2A4C"/>
    <w:rsid w:val="005E37B8"/>
    <w:rsid w:val="005E77FE"/>
    <w:rsid w:val="005F0BF7"/>
    <w:rsid w:val="005F2EA4"/>
    <w:rsid w:val="005F4E7A"/>
    <w:rsid w:val="005F5A95"/>
    <w:rsid w:val="006045F8"/>
    <w:rsid w:val="006127BB"/>
    <w:rsid w:val="00626583"/>
    <w:rsid w:val="006350E7"/>
    <w:rsid w:val="00636CAD"/>
    <w:rsid w:val="006371F6"/>
    <w:rsid w:val="0063785D"/>
    <w:rsid w:val="00637D3F"/>
    <w:rsid w:val="006449EB"/>
    <w:rsid w:val="006522AF"/>
    <w:rsid w:val="00657B95"/>
    <w:rsid w:val="00663A1D"/>
    <w:rsid w:val="0066439A"/>
    <w:rsid w:val="00676B89"/>
    <w:rsid w:val="006829FB"/>
    <w:rsid w:val="00684805"/>
    <w:rsid w:val="00691D57"/>
    <w:rsid w:val="00696880"/>
    <w:rsid w:val="00696C05"/>
    <w:rsid w:val="00697248"/>
    <w:rsid w:val="006A0644"/>
    <w:rsid w:val="006A3C58"/>
    <w:rsid w:val="006B0A5C"/>
    <w:rsid w:val="006B309A"/>
    <w:rsid w:val="006B74D1"/>
    <w:rsid w:val="006C0392"/>
    <w:rsid w:val="006C215F"/>
    <w:rsid w:val="006C7C2D"/>
    <w:rsid w:val="006D1B07"/>
    <w:rsid w:val="006D2BAC"/>
    <w:rsid w:val="006F27C8"/>
    <w:rsid w:val="00703356"/>
    <w:rsid w:val="00703E8A"/>
    <w:rsid w:val="00706376"/>
    <w:rsid w:val="00706BAD"/>
    <w:rsid w:val="007106B1"/>
    <w:rsid w:val="00711AF7"/>
    <w:rsid w:val="007300E1"/>
    <w:rsid w:val="007305DC"/>
    <w:rsid w:val="00732057"/>
    <w:rsid w:val="00734B06"/>
    <w:rsid w:val="00735A1B"/>
    <w:rsid w:val="007502F7"/>
    <w:rsid w:val="00751913"/>
    <w:rsid w:val="00756967"/>
    <w:rsid w:val="00763C81"/>
    <w:rsid w:val="00780AC8"/>
    <w:rsid w:val="0078103D"/>
    <w:rsid w:val="007821A3"/>
    <w:rsid w:val="00784639"/>
    <w:rsid w:val="007911B9"/>
    <w:rsid w:val="00795CEE"/>
    <w:rsid w:val="007A21A9"/>
    <w:rsid w:val="007A4642"/>
    <w:rsid w:val="007B4DB2"/>
    <w:rsid w:val="007B6228"/>
    <w:rsid w:val="007B6AEE"/>
    <w:rsid w:val="007C2B3E"/>
    <w:rsid w:val="007D1FA8"/>
    <w:rsid w:val="007E25CA"/>
    <w:rsid w:val="007E4CFE"/>
    <w:rsid w:val="007F1D32"/>
    <w:rsid w:val="007F4339"/>
    <w:rsid w:val="007F4ABD"/>
    <w:rsid w:val="00800338"/>
    <w:rsid w:val="008031B4"/>
    <w:rsid w:val="008104BB"/>
    <w:rsid w:val="008126DF"/>
    <w:rsid w:val="00820985"/>
    <w:rsid w:val="00823A81"/>
    <w:rsid w:val="00823D8F"/>
    <w:rsid w:val="008261FA"/>
    <w:rsid w:val="0083111C"/>
    <w:rsid w:val="0083600E"/>
    <w:rsid w:val="00836317"/>
    <w:rsid w:val="00836431"/>
    <w:rsid w:val="008516D7"/>
    <w:rsid w:val="0085195E"/>
    <w:rsid w:val="008635C7"/>
    <w:rsid w:val="00865C33"/>
    <w:rsid w:val="008707E9"/>
    <w:rsid w:val="00880415"/>
    <w:rsid w:val="00885341"/>
    <w:rsid w:val="00885655"/>
    <w:rsid w:val="00893393"/>
    <w:rsid w:val="00895141"/>
    <w:rsid w:val="008A3039"/>
    <w:rsid w:val="008B253B"/>
    <w:rsid w:val="008B7AED"/>
    <w:rsid w:val="008C0B97"/>
    <w:rsid w:val="008C20D4"/>
    <w:rsid w:val="008C22BC"/>
    <w:rsid w:val="008C2F16"/>
    <w:rsid w:val="008C686E"/>
    <w:rsid w:val="008D101B"/>
    <w:rsid w:val="008D3AD4"/>
    <w:rsid w:val="008D4C02"/>
    <w:rsid w:val="008E5755"/>
    <w:rsid w:val="008E6046"/>
    <w:rsid w:val="008E67B0"/>
    <w:rsid w:val="008F2A84"/>
    <w:rsid w:val="008F2EF1"/>
    <w:rsid w:val="008F3E80"/>
    <w:rsid w:val="008F5287"/>
    <w:rsid w:val="009157B2"/>
    <w:rsid w:val="0092027A"/>
    <w:rsid w:val="00922808"/>
    <w:rsid w:val="00936031"/>
    <w:rsid w:val="00937073"/>
    <w:rsid w:val="00941B53"/>
    <w:rsid w:val="0094209C"/>
    <w:rsid w:val="00943C25"/>
    <w:rsid w:val="009464C9"/>
    <w:rsid w:val="00946FB3"/>
    <w:rsid w:val="00950757"/>
    <w:rsid w:val="00951419"/>
    <w:rsid w:val="0095394D"/>
    <w:rsid w:val="009573FB"/>
    <w:rsid w:val="0095762E"/>
    <w:rsid w:val="00960E86"/>
    <w:rsid w:val="0096105B"/>
    <w:rsid w:val="00963133"/>
    <w:rsid w:val="00966D81"/>
    <w:rsid w:val="00990D4B"/>
    <w:rsid w:val="009928F2"/>
    <w:rsid w:val="009978E3"/>
    <w:rsid w:val="009B596E"/>
    <w:rsid w:val="009C7BC1"/>
    <w:rsid w:val="009D13A3"/>
    <w:rsid w:val="009D163F"/>
    <w:rsid w:val="009D385B"/>
    <w:rsid w:val="009D4F3A"/>
    <w:rsid w:val="009D5944"/>
    <w:rsid w:val="009D78B9"/>
    <w:rsid w:val="009E04D9"/>
    <w:rsid w:val="009F09AD"/>
    <w:rsid w:val="009F4214"/>
    <w:rsid w:val="009F5AAC"/>
    <w:rsid w:val="009F66AB"/>
    <w:rsid w:val="00A00311"/>
    <w:rsid w:val="00A11E87"/>
    <w:rsid w:val="00A15BA9"/>
    <w:rsid w:val="00A1729D"/>
    <w:rsid w:val="00A17410"/>
    <w:rsid w:val="00A21262"/>
    <w:rsid w:val="00A245B9"/>
    <w:rsid w:val="00A306C8"/>
    <w:rsid w:val="00A33BC4"/>
    <w:rsid w:val="00A345DA"/>
    <w:rsid w:val="00A36FE4"/>
    <w:rsid w:val="00A46DC1"/>
    <w:rsid w:val="00A5025D"/>
    <w:rsid w:val="00A51A35"/>
    <w:rsid w:val="00A53DE4"/>
    <w:rsid w:val="00A669DD"/>
    <w:rsid w:val="00A67D19"/>
    <w:rsid w:val="00A745F8"/>
    <w:rsid w:val="00A74C9E"/>
    <w:rsid w:val="00A753BE"/>
    <w:rsid w:val="00A7609E"/>
    <w:rsid w:val="00A761C3"/>
    <w:rsid w:val="00AA0BFE"/>
    <w:rsid w:val="00AB0ED1"/>
    <w:rsid w:val="00AC0ABC"/>
    <w:rsid w:val="00AC2DD3"/>
    <w:rsid w:val="00AC7197"/>
    <w:rsid w:val="00AE4DE9"/>
    <w:rsid w:val="00B0534D"/>
    <w:rsid w:val="00B06245"/>
    <w:rsid w:val="00B10256"/>
    <w:rsid w:val="00B110A2"/>
    <w:rsid w:val="00B16A00"/>
    <w:rsid w:val="00B173B5"/>
    <w:rsid w:val="00B23419"/>
    <w:rsid w:val="00B24331"/>
    <w:rsid w:val="00B34F9C"/>
    <w:rsid w:val="00B3615C"/>
    <w:rsid w:val="00B451A8"/>
    <w:rsid w:val="00B458F8"/>
    <w:rsid w:val="00B50E7A"/>
    <w:rsid w:val="00B53E79"/>
    <w:rsid w:val="00B54175"/>
    <w:rsid w:val="00B57C37"/>
    <w:rsid w:val="00B716E7"/>
    <w:rsid w:val="00B729DE"/>
    <w:rsid w:val="00B81B24"/>
    <w:rsid w:val="00B861A5"/>
    <w:rsid w:val="00B925E4"/>
    <w:rsid w:val="00B94212"/>
    <w:rsid w:val="00B972F7"/>
    <w:rsid w:val="00BA5253"/>
    <w:rsid w:val="00BA6566"/>
    <w:rsid w:val="00BA668B"/>
    <w:rsid w:val="00BB0F57"/>
    <w:rsid w:val="00BC48F0"/>
    <w:rsid w:val="00BC78A2"/>
    <w:rsid w:val="00BD1CBC"/>
    <w:rsid w:val="00BE079D"/>
    <w:rsid w:val="00BE2990"/>
    <w:rsid w:val="00BE5DA4"/>
    <w:rsid w:val="00BF19E2"/>
    <w:rsid w:val="00C0484E"/>
    <w:rsid w:val="00C2006A"/>
    <w:rsid w:val="00C20DBC"/>
    <w:rsid w:val="00C21764"/>
    <w:rsid w:val="00C25B24"/>
    <w:rsid w:val="00C30E1E"/>
    <w:rsid w:val="00C31249"/>
    <w:rsid w:val="00C332A7"/>
    <w:rsid w:val="00C34169"/>
    <w:rsid w:val="00C35410"/>
    <w:rsid w:val="00C4099D"/>
    <w:rsid w:val="00C42A6E"/>
    <w:rsid w:val="00C44799"/>
    <w:rsid w:val="00C50CFD"/>
    <w:rsid w:val="00C5306F"/>
    <w:rsid w:val="00C57D59"/>
    <w:rsid w:val="00C63A30"/>
    <w:rsid w:val="00C6636D"/>
    <w:rsid w:val="00C7098B"/>
    <w:rsid w:val="00C73CBE"/>
    <w:rsid w:val="00C83CA5"/>
    <w:rsid w:val="00C85F02"/>
    <w:rsid w:val="00C91402"/>
    <w:rsid w:val="00C9353D"/>
    <w:rsid w:val="00CB5BF9"/>
    <w:rsid w:val="00CB687F"/>
    <w:rsid w:val="00CB7CAF"/>
    <w:rsid w:val="00CC2AE3"/>
    <w:rsid w:val="00CD4068"/>
    <w:rsid w:val="00CD550B"/>
    <w:rsid w:val="00CF0155"/>
    <w:rsid w:val="00CF47FB"/>
    <w:rsid w:val="00CF4A49"/>
    <w:rsid w:val="00CF584F"/>
    <w:rsid w:val="00D00B05"/>
    <w:rsid w:val="00D0467C"/>
    <w:rsid w:val="00D10705"/>
    <w:rsid w:val="00D1637E"/>
    <w:rsid w:val="00D200BE"/>
    <w:rsid w:val="00D26DE1"/>
    <w:rsid w:val="00D3088C"/>
    <w:rsid w:val="00D33E2F"/>
    <w:rsid w:val="00D37AC0"/>
    <w:rsid w:val="00D46D56"/>
    <w:rsid w:val="00D50D0B"/>
    <w:rsid w:val="00D53755"/>
    <w:rsid w:val="00D53D38"/>
    <w:rsid w:val="00D553CA"/>
    <w:rsid w:val="00D56486"/>
    <w:rsid w:val="00D640FD"/>
    <w:rsid w:val="00D64229"/>
    <w:rsid w:val="00D71497"/>
    <w:rsid w:val="00D71773"/>
    <w:rsid w:val="00D747FA"/>
    <w:rsid w:val="00D74B7B"/>
    <w:rsid w:val="00D7608C"/>
    <w:rsid w:val="00D8012D"/>
    <w:rsid w:val="00D8206E"/>
    <w:rsid w:val="00D85980"/>
    <w:rsid w:val="00D872C0"/>
    <w:rsid w:val="00D92299"/>
    <w:rsid w:val="00D94AFD"/>
    <w:rsid w:val="00D956BE"/>
    <w:rsid w:val="00DA2B97"/>
    <w:rsid w:val="00DA5D1C"/>
    <w:rsid w:val="00DA7521"/>
    <w:rsid w:val="00DB0BD0"/>
    <w:rsid w:val="00DB3221"/>
    <w:rsid w:val="00DD18C9"/>
    <w:rsid w:val="00DD33AE"/>
    <w:rsid w:val="00DD3E2D"/>
    <w:rsid w:val="00DD60ED"/>
    <w:rsid w:val="00DE04B4"/>
    <w:rsid w:val="00DE3798"/>
    <w:rsid w:val="00DE3B4D"/>
    <w:rsid w:val="00DE6A2F"/>
    <w:rsid w:val="00DF6BF8"/>
    <w:rsid w:val="00E0724D"/>
    <w:rsid w:val="00E12D2E"/>
    <w:rsid w:val="00E14508"/>
    <w:rsid w:val="00E21774"/>
    <w:rsid w:val="00E24865"/>
    <w:rsid w:val="00E24FC8"/>
    <w:rsid w:val="00E25DB5"/>
    <w:rsid w:val="00E32919"/>
    <w:rsid w:val="00E35E96"/>
    <w:rsid w:val="00E365A4"/>
    <w:rsid w:val="00E36605"/>
    <w:rsid w:val="00E40805"/>
    <w:rsid w:val="00E40CB8"/>
    <w:rsid w:val="00E513FC"/>
    <w:rsid w:val="00E5521A"/>
    <w:rsid w:val="00E63CF6"/>
    <w:rsid w:val="00E66882"/>
    <w:rsid w:val="00E67D0F"/>
    <w:rsid w:val="00E70F84"/>
    <w:rsid w:val="00E71E52"/>
    <w:rsid w:val="00E7283F"/>
    <w:rsid w:val="00E83803"/>
    <w:rsid w:val="00E86590"/>
    <w:rsid w:val="00E92494"/>
    <w:rsid w:val="00E9587A"/>
    <w:rsid w:val="00E9606D"/>
    <w:rsid w:val="00E9619E"/>
    <w:rsid w:val="00EA11EC"/>
    <w:rsid w:val="00EA47A9"/>
    <w:rsid w:val="00EA4FCF"/>
    <w:rsid w:val="00EA6FE2"/>
    <w:rsid w:val="00EB3513"/>
    <w:rsid w:val="00EB51A9"/>
    <w:rsid w:val="00EC20D0"/>
    <w:rsid w:val="00EC32F3"/>
    <w:rsid w:val="00EC7F8E"/>
    <w:rsid w:val="00ED2ECD"/>
    <w:rsid w:val="00ED3F78"/>
    <w:rsid w:val="00ED4B12"/>
    <w:rsid w:val="00ED6C5F"/>
    <w:rsid w:val="00ED7886"/>
    <w:rsid w:val="00EE2128"/>
    <w:rsid w:val="00EE2489"/>
    <w:rsid w:val="00EE686D"/>
    <w:rsid w:val="00EF285C"/>
    <w:rsid w:val="00F006D0"/>
    <w:rsid w:val="00F03DA5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057"/>
    <w:rsid w:val="00F40125"/>
    <w:rsid w:val="00F508FE"/>
    <w:rsid w:val="00F50ADE"/>
    <w:rsid w:val="00F65491"/>
    <w:rsid w:val="00F80DCF"/>
    <w:rsid w:val="00F855AF"/>
    <w:rsid w:val="00F865B9"/>
    <w:rsid w:val="00F927D0"/>
    <w:rsid w:val="00FA41E4"/>
    <w:rsid w:val="00FA6F07"/>
    <w:rsid w:val="00FB0B42"/>
    <w:rsid w:val="00FB225D"/>
    <w:rsid w:val="00FC6015"/>
    <w:rsid w:val="00FC6F78"/>
    <w:rsid w:val="00FD1F85"/>
    <w:rsid w:val="00FD2815"/>
    <w:rsid w:val="00FE27EF"/>
    <w:rsid w:val="00FE5163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0148E265-C09F-49A6-AB6F-E96B932D6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F2DA9-AC57-43BB-8F61-FEF1717E54F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E3D0CB9D-68CD-4A9A-8650-5AA1CF5F8FA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502_V_产品_余颖</cp:lastModifiedBy>
  <cp:revision>4</cp:revision>
  <cp:lastPrinted>2019-01-22T02:24:00Z</cp:lastPrinted>
  <dcterms:created xsi:type="dcterms:W3CDTF">2021-04-15T09:35:00Z</dcterms:created>
  <dcterms:modified xsi:type="dcterms:W3CDTF">2021-04-20T08:48:00Z</dcterms:modified>
</cp:coreProperties>
</file>